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9606" w:type="dxa"/>
        <w:tblLayout w:type="fixed"/>
        <w:tblLook w:val="04A0"/>
      </w:tblPr>
      <w:tblGrid>
        <w:gridCol w:w="4803"/>
        <w:gridCol w:w="4803"/>
      </w:tblGrid>
      <w:tr w:rsidR="003B5D0D">
        <w:trPr>
          <w:trHeight w:val="997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D0D" w:rsidRDefault="0053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B5D0D">
        <w:trPr>
          <w:trHeight w:val="155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3B5D0D" w:rsidRDefault="003B5D0D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3B5D0D" w:rsidRDefault="00534F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:rsidR="003B5D0D" w:rsidRDefault="00534F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3B5D0D" w:rsidRDefault="00534FE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РЕСПУБЛИКИ ХАКАСИЯ</w:t>
            </w:r>
          </w:p>
          <w:p w:rsidR="003B5D0D" w:rsidRDefault="003B5D0D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3B5D0D" w:rsidRDefault="003B5D0D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3B5D0D" w:rsidRDefault="00534FE7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ХАКАС РЕСПУБЛИКАНЫ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</w:p>
          <w:p w:rsidR="003B5D0D" w:rsidRDefault="00534FE7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А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r>
              <w:rPr>
                <w:rFonts w:ascii="Times New Roman Hak" w:eastAsia="Calibri" w:hAnsi="Times New Roman Hak"/>
                <w:b/>
              </w:rPr>
              <w:t>БАН ПИЛТ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  <w:r>
              <w:rPr>
                <w:rFonts w:ascii="Times New Roman Hak" w:eastAsia="Calibri" w:hAnsi="Times New Roman Hak"/>
                <w:b/>
              </w:rPr>
              <w:t>Р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</w:p>
          <w:p w:rsidR="003B5D0D" w:rsidRDefault="00534FE7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eastAsia="Calibri" w:hAnsi="Times New Roman Hak"/>
                <w:b/>
              </w:rPr>
              <w:t>АЙМААНЫ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</w:p>
          <w:p w:rsidR="003B5D0D" w:rsidRDefault="00534FE7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eastAsia="Calibri" w:hAnsi="Times New Roman Hak"/>
                <w:b/>
              </w:rPr>
              <w:t>УСТА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r>
              <w:rPr>
                <w:rFonts w:ascii="Times New Roman Hak" w:eastAsia="Calibri" w:hAnsi="Times New Roman Hak"/>
                <w:b/>
              </w:rPr>
              <w:t>-ПАСТАА</w:t>
            </w:r>
          </w:p>
        </w:tc>
      </w:tr>
      <w:tr w:rsidR="003B5D0D">
        <w:trPr>
          <w:trHeight w:val="422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D0D" w:rsidRDefault="00534F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3B5D0D">
        <w:trPr>
          <w:trHeight w:val="42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3B5D0D" w:rsidRDefault="005538FC">
            <w:pPr>
              <w:spacing w:before="120" w:after="6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DATE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04.09.2026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3B5D0D" w:rsidRDefault="005538FC">
            <w:pPr>
              <w:spacing w:before="120" w:after="6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EGNUMSTAMP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862 - п</w:t>
            </w:r>
          </w:p>
        </w:tc>
      </w:tr>
    </w:tbl>
    <w:p w:rsidR="003B5D0D" w:rsidRDefault="00534FE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3B5D0D" w:rsidRDefault="003B5D0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f2"/>
        <w:tblW w:w="9628" w:type="dxa"/>
        <w:tblLayout w:type="fixed"/>
        <w:tblLook w:val="04A0"/>
      </w:tblPr>
      <w:tblGrid>
        <w:gridCol w:w="4814"/>
        <w:gridCol w:w="4814"/>
      </w:tblGrid>
      <w:tr w:rsidR="003B5D0D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Style w:val="1"/>
                <w:rFonts w:ascii="Times New Roman" w:eastAsia="Calibri" w:hAnsi="Times New Roman" w:cs="Times New Roman"/>
                <w:sz w:val="28"/>
                <w:szCs w:val="28"/>
              </w:rPr>
              <w:t>О внесении изменений в приложение 18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3B5D0D" w:rsidRDefault="003B5D0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3B5D0D" w:rsidRDefault="003B5D0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3B5D0D" w:rsidRDefault="003B5D0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3B5D0D" w:rsidRDefault="003B5D0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3B5D0D" w:rsidRDefault="00534FE7">
      <w:pPr>
        <w:pStyle w:val="10"/>
        <w:spacing w:line="360" w:lineRule="auto"/>
        <w:ind w:firstLine="709"/>
        <w:jc w:val="both"/>
        <w:rPr>
          <w:rFonts w:hint="eastAsia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3B5D0D" w:rsidRDefault="00534FE7">
      <w:pPr>
        <w:pStyle w:val="10"/>
        <w:tabs>
          <w:tab w:val="left" w:pos="5730"/>
        </w:tabs>
        <w:spacing w:line="360" w:lineRule="auto"/>
        <w:jc w:val="both"/>
        <w:rPr>
          <w:rFonts w:hint="eastAsia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3B5D0D" w:rsidRDefault="00534FE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Внести в приложение 18 «Муниципальная программа «Комплексная программа модернизации и реформирования жилищно-коммунального хозяйства в Усть-Абаканском районе»,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 следующие изменения:</w:t>
      </w:r>
    </w:p>
    <w:p w:rsidR="003B5D0D" w:rsidRDefault="00534FE7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1.1. Позицию «Объемы бюджетных ассигнований муниципальной программы» паспорта муниципальной программы «Комплексная программа модернизации и реформирования жилищно-коммунального хозяйства в Усть-Абаканском районе» изложить в следующей редакции: </w:t>
      </w:r>
    </w:p>
    <w:p w:rsidR="003B5D0D" w:rsidRDefault="00534FE7">
      <w:pPr>
        <w:pStyle w:val="ab"/>
        <w:tabs>
          <w:tab w:val="left" w:pos="0"/>
          <w:tab w:val="left" w:pos="1440"/>
          <w:tab w:val="left" w:pos="252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575" w:type="dxa"/>
        <w:tblInd w:w="103" w:type="dxa"/>
        <w:tblLayout w:type="fixed"/>
        <w:tblCellMar>
          <w:left w:w="103" w:type="dxa"/>
        </w:tblCellMar>
        <w:tblLook w:val="04A0"/>
      </w:tblPr>
      <w:tblGrid>
        <w:gridCol w:w="3717"/>
        <w:gridCol w:w="5858"/>
      </w:tblGrid>
      <w:tr w:rsidR="003B5D0D"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D0D" w:rsidRDefault="00534FE7">
            <w:pPr>
              <w:tabs>
                <w:tab w:val="left" w:pos="57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D0D" w:rsidRDefault="00534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(рублей) – 279 067 643,43, в том числе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38 307 547,68,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–87 521 744,92,</w:t>
            </w:r>
          </w:p>
          <w:p w:rsidR="003B5D0D" w:rsidRDefault="00534FE7">
            <w:pPr>
              <w:widowControl w:val="0"/>
              <w:tabs>
                <w:tab w:val="left" w:pos="476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153 238 350,83;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51 429 788,43, из них средства:</w:t>
            </w:r>
          </w:p>
          <w:p w:rsidR="003B5D0D" w:rsidRDefault="00534FE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17 361 300,00,</w:t>
            </w:r>
          </w:p>
          <w:p w:rsidR="003B5D0D" w:rsidRDefault="00534FE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34 068 488,43;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67 154 409,61,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136 857,95,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36 856 200,00,</w:t>
            </w:r>
          </w:p>
          <w:p w:rsidR="003B5D0D" w:rsidRDefault="00534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30 161 351,66;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46 012 163,71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5 970 689,73,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республиканского бюджета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19 647 104,92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B5D0D" w:rsidRDefault="00534FE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20 394 369,06;</w:t>
            </w:r>
          </w:p>
          <w:p w:rsidR="003B5D0D" w:rsidRDefault="00534FE7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–27 392 571,93 из них средства:                    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3 000 000,00,</w:t>
            </w:r>
          </w:p>
          <w:p w:rsidR="003B5D0D" w:rsidRDefault="00534FE7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24 392 571,93;</w:t>
            </w:r>
          </w:p>
          <w:p w:rsidR="003B5D0D" w:rsidRDefault="0053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34 643 725,11,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7 200 000,00,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5 146 940,00,</w:t>
            </w:r>
          </w:p>
          <w:p w:rsidR="003B5D0D" w:rsidRDefault="0053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22 296 785,11;</w:t>
            </w:r>
          </w:p>
          <w:p w:rsidR="003B5D0D" w:rsidRDefault="0053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52 434 984,64,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25 000 000,00,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5 510 200,00,</w:t>
            </w:r>
          </w:p>
          <w:p w:rsidR="003B5D0D" w:rsidRDefault="00534FE7">
            <w:pPr>
              <w:tabs>
                <w:tab w:val="left" w:pos="57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21 924 784,64.</w:t>
            </w:r>
          </w:p>
        </w:tc>
      </w:tr>
    </w:tbl>
    <w:p w:rsidR="003B5D0D" w:rsidRDefault="00534FE7">
      <w:pPr>
        <w:tabs>
          <w:tab w:val="left" w:pos="5730"/>
        </w:tabs>
        <w:spacing w:after="0" w:line="360" w:lineRule="auto"/>
        <w:ind w:right="-92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».                                                                                                                                             </w:t>
      </w:r>
    </w:p>
    <w:p w:rsidR="003B5D0D" w:rsidRDefault="00534FE7">
      <w:pPr>
        <w:shd w:val="clear" w:color="auto" w:fill="FFFFFF"/>
        <w:spacing w:after="0" w:line="360" w:lineRule="auto"/>
        <w:ind w:firstLine="794"/>
        <w:jc w:val="both"/>
      </w:pPr>
      <w:r>
        <w:rPr>
          <w:rFonts w:ascii="Times New Roman" w:hAnsi="Times New Roman"/>
          <w:bCs/>
          <w:sz w:val="28"/>
          <w:szCs w:val="28"/>
        </w:rPr>
        <w:t>1.2. Позицию «Объемы бюджетных ассигнований подпрограммы» паспорта подпрограммы 1 «Модернизация объектов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коммунальной инфраструктуры</w:t>
      </w:r>
      <w:r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3B5D0D" w:rsidRDefault="003B5D0D">
      <w:pPr>
        <w:shd w:val="clear" w:color="auto" w:fill="FFFFFF"/>
        <w:spacing w:after="0" w:line="360" w:lineRule="auto"/>
        <w:ind w:firstLine="794"/>
        <w:jc w:val="both"/>
        <w:rPr>
          <w:rFonts w:ascii="Times New Roman" w:hAnsi="Times New Roman"/>
          <w:bCs/>
          <w:sz w:val="28"/>
          <w:szCs w:val="28"/>
        </w:rPr>
      </w:pPr>
    </w:p>
    <w:p w:rsidR="003B5D0D" w:rsidRDefault="00534FE7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586" w:type="dxa"/>
        <w:tblInd w:w="103" w:type="dxa"/>
        <w:tblLayout w:type="fixed"/>
        <w:tblCellMar>
          <w:left w:w="103" w:type="dxa"/>
        </w:tblCellMar>
        <w:tblLook w:val="04A0"/>
      </w:tblPr>
      <w:tblGrid>
        <w:gridCol w:w="3725"/>
        <w:gridCol w:w="5861"/>
      </w:tblGrid>
      <w:tr w:rsidR="003B5D0D"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D0D" w:rsidRDefault="00534FE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5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D0D" w:rsidRDefault="00534FE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бюджетных ассигнований подпрограммы (рублей) – 172 860 350,96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 средства:</w:t>
            </w:r>
          </w:p>
          <w:p w:rsidR="003B5D0D" w:rsidRDefault="00534FE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федерального бюджета – 38 170 689,73,</w:t>
            </w:r>
          </w:p>
          <w:p w:rsidR="003B5D0D" w:rsidRDefault="00534FE7">
            <w:pPr>
              <w:widowControl w:val="0"/>
              <w:tabs>
                <w:tab w:val="left" w:pos="47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республиканского бюджета – 87 521 744,92,</w:t>
            </w:r>
          </w:p>
          <w:p w:rsidR="003B5D0D" w:rsidRDefault="00534FE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47 167 916,31.</w:t>
            </w:r>
          </w:p>
          <w:p w:rsidR="003B5D0D" w:rsidRDefault="00534FE7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34 261 528,42, из них средства:</w:t>
            </w:r>
          </w:p>
          <w:p w:rsidR="003B5D0D" w:rsidRDefault="00534FE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республиканского бюджета – 17 361 300,00,</w:t>
            </w:r>
          </w:p>
          <w:p w:rsidR="003B5D0D" w:rsidRDefault="00534FE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районного бюджета – 16 900 228,42;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48 610 489,52, </w:t>
            </w:r>
            <w:r>
              <w:rPr>
                <w:rFonts w:ascii="Times New Roman" w:hAnsi="Times New Roman"/>
                <w:sz w:val="28"/>
                <w:szCs w:val="28"/>
              </w:rPr>
              <w:t>из них средства:</w:t>
            </w:r>
          </w:p>
          <w:p w:rsidR="003B5D0D" w:rsidRDefault="00534FE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республиканского бюджета – 36 856 200,00,</w:t>
            </w:r>
          </w:p>
          <w:p w:rsidR="003B5D0D" w:rsidRDefault="00534FE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районного бюджета – 11 754 289,52;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29 587 147,21,из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-федерального бюджета — 5 970 689,73,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-республиканского бюджета – 19 647 104,92,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районного бюджета 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3 969 352,56;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7 972 045,34,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республиканского бюджета – 3 000 000,00,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районного бюджета – 4 972 045,34;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 – 17 318 940,47,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федерального бюджета –  7 200 000,00,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-республиканского бюджета – 5 146 940,00,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районного бюджета –4 972 000,47;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– 35 110 200,00, из них средства: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федерального бюджета –  25 000 000,00,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-республиканского бюджета – 5 510 200,00,</w:t>
            </w:r>
          </w:p>
          <w:p w:rsidR="003B5D0D" w:rsidRDefault="00534F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районного бюджета –4 600 000,00.</w:t>
            </w:r>
          </w:p>
        </w:tc>
      </w:tr>
    </w:tbl>
    <w:p w:rsidR="003B5D0D" w:rsidRDefault="00534FE7">
      <w:pPr>
        <w:shd w:val="clear" w:color="auto" w:fill="FFFFFF"/>
        <w:tabs>
          <w:tab w:val="left" w:pos="5730"/>
        </w:tabs>
        <w:spacing w:after="0" w:line="240" w:lineRule="auto"/>
        <w:ind w:right="-91"/>
      </w:pPr>
      <w:r>
        <w:rPr>
          <w:rFonts w:ascii="Times New Roman" w:hAnsi="Times New Roman"/>
          <w:sz w:val="28"/>
          <w:szCs w:val="28"/>
        </w:rPr>
        <w:t xml:space="preserve">                     ».</w:t>
      </w:r>
    </w:p>
    <w:p w:rsidR="003B5D0D" w:rsidRDefault="003B5D0D">
      <w:pPr>
        <w:shd w:val="clear" w:color="auto" w:fill="FFFFFF"/>
        <w:tabs>
          <w:tab w:val="left" w:pos="5730"/>
        </w:tabs>
        <w:spacing w:after="0" w:line="240" w:lineRule="auto"/>
        <w:ind w:right="-91"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3B5D0D" w:rsidRDefault="00534FE7">
      <w:pPr>
        <w:shd w:val="clear" w:color="auto" w:fill="FFFFFF"/>
        <w:spacing w:after="0" w:line="360" w:lineRule="auto"/>
        <w:ind w:right="57" w:firstLine="680"/>
        <w:jc w:val="both"/>
      </w:pPr>
      <w:r>
        <w:rPr>
          <w:rFonts w:ascii="Times New Roman" w:hAnsi="Times New Roman"/>
          <w:sz w:val="28"/>
          <w:szCs w:val="28"/>
        </w:rPr>
        <w:t xml:space="preserve">1.3. Приложение 3 «Ресурсное обеспечение реализации муниципальной программы» к текстовой части муниципальной программы </w:t>
      </w:r>
      <w:r>
        <w:rPr>
          <w:rFonts w:ascii="Times New Roman" w:hAnsi="Times New Roman"/>
          <w:bCs/>
          <w:sz w:val="28"/>
          <w:szCs w:val="28"/>
        </w:rPr>
        <w:t xml:space="preserve">«Комплексная                программа модернизации и реформирования жилищно-коммунального хозяйства в Усть-Абаканском районе»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3B5D0D" w:rsidRDefault="00534FE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Управлению финансов и экономики Администрации Усть-Абаканского муниципального района Республики Хакасия (Н.А. Потылицына) осуществлять финансирование с учётом внесенных изменений.</w:t>
      </w:r>
    </w:p>
    <w:p w:rsidR="003B5D0D" w:rsidRDefault="00534FE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3. Управлению жилищно-коммунального хозяйства и строительства Администрации Усть-Абаканского муниципального района Республики </w:t>
      </w:r>
      <w:r>
        <w:rPr>
          <w:rFonts w:ascii="Times New Roman" w:hAnsi="Times New Roman"/>
          <w:sz w:val="28"/>
          <w:szCs w:val="28"/>
        </w:rPr>
        <w:lastRenderedPageBreak/>
        <w:t>Хакасия (Т.В. Новикова) организовать исполнение программных мероприятий с учётом внесенных изменений.</w:t>
      </w:r>
    </w:p>
    <w:p w:rsidR="003B5D0D" w:rsidRDefault="00534F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3B5D0D" w:rsidRDefault="00534FE7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Хакасия в сети Интернет.</w:t>
      </w:r>
    </w:p>
    <w:p w:rsidR="003B5D0D" w:rsidRDefault="00534FE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 xml:space="preserve">6. Контроль за исполнением настоящего постановления 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оставляю за собой.</w:t>
      </w:r>
    </w:p>
    <w:p w:rsidR="003B5D0D" w:rsidRDefault="003B5D0D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B5D0D" w:rsidRDefault="003B5D0D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B5D0D" w:rsidRDefault="003B5D0D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B5D0D" w:rsidRDefault="003B5D0D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ayout w:type="fixed"/>
        <w:tblLook w:val="0000"/>
      </w:tblPr>
      <w:tblGrid>
        <w:gridCol w:w="6096"/>
        <w:gridCol w:w="3542"/>
      </w:tblGrid>
      <w:tr w:rsidR="003B5D0D">
        <w:tc>
          <w:tcPr>
            <w:tcW w:w="6096" w:type="dxa"/>
            <w:shd w:val="clear" w:color="auto" w:fill="auto"/>
          </w:tcPr>
          <w:p w:rsidR="003B5D0D" w:rsidRDefault="0053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3B5D0D" w:rsidRDefault="0053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3B5D0D" w:rsidRDefault="003B5D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D0D" w:rsidRDefault="00534F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3B5D0D">
        <w:trPr>
          <w:trHeight w:hRule="exact" w:val="1701"/>
        </w:trPr>
        <w:tc>
          <w:tcPr>
            <w:tcW w:w="9638" w:type="dxa"/>
            <w:gridSpan w:val="2"/>
            <w:shd w:val="clear" w:color="auto" w:fill="auto"/>
          </w:tcPr>
          <w:p w:rsidR="003B5D0D" w:rsidRDefault="003B5D0D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3B5D0D" w:rsidRDefault="003B5D0D">
      <w:pPr>
        <w:spacing w:line="240" w:lineRule="auto"/>
      </w:pPr>
    </w:p>
    <w:p w:rsidR="003B5D0D" w:rsidRDefault="003B5D0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3B5D0D" w:rsidSect="0009599F">
      <w:footerReference w:type="even" r:id="rId8"/>
      <w:footerReference w:type="default" r:id="rId9"/>
      <w:footerReference w:type="first" r:id="rId10"/>
      <w:pgSz w:w="11906" w:h="16838"/>
      <w:pgMar w:top="1134" w:right="567" w:bottom="1134" w:left="1701" w:header="0" w:footer="505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7DE" w:rsidRDefault="007137DE">
      <w:pPr>
        <w:spacing w:after="0" w:line="240" w:lineRule="auto"/>
      </w:pPr>
      <w:r>
        <w:separator/>
      </w:r>
    </w:p>
  </w:endnote>
  <w:endnote w:type="continuationSeparator" w:id="1">
    <w:p w:rsidR="007137DE" w:rsidRDefault="0071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0D" w:rsidRDefault="003B5D0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0D" w:rsidRDefault="003B5D0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D0D" w:rsidRDefault="003B5D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7DE" w:rsidRDefault="007137DE">
      <w:pPr>
        <w:spacing w:after="0" w:line="240" w:lineRule="auto"/>
      </w:pPr>
      <w:r>
        <w:separator/>
      </w:r>
    </w:p>
  </w:footnote>
  <w:footnote w:type="continuationSeparator" w:id="1">
    <w:p w:rsidR="007137DE" w:rsidRDefault="007137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D0D"/>
    <w:rsid w:val="0009599F"/>
    <w:rsid w:val="003B5D0D"/>
    <w:rsid w:val="0045386C"/>
    <w:rsid w:val="00534FE7"/>
    <w:rsid w:val="005538FC"/>
    <w:rsid w:val="00713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17B40"/>
  </w:style>
  <w:style w:type="character" w:customStyle="1" w:styleId="a7">
    <w:name w:val="Нижний колонтитул Знак"/>
    <w:basedOn w:val="a0"/>
    <w:link w:val="a8"/>
    <w:uiPriority w:val="99"/>
    <w:qFormat/>
    <w:rsid w:val="00617B40"/>
  </w:style>
  <w:style w:type="character" w:styleId="a9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character" w:customStyle="1" w:styleId="aa">
    <w:name w:val="Основной текст Знак"/>
    <w:basedOn w:val="a0"/>
    <w:link w:val="ab"/>
    <w:qFormat/>
    <w:rsid w:val="00836867"/>
  </w:style>
  <w:style w:type="paragraph" w:styleId="ac">
    <w:name w:val="Title"/>
    <w:basedOn w:val="a"/>
    <w:next w:val="ab"/>
    <w:qFormat/>
    <w:rsid w:val="0009599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link w:val="aa"/>
    <w:rsid w:val="00836867"/>
    <w:pPr>
      <w:spacing w:after="140"/>
    </w:pPr>
  </w:style>
  <w:style w:type="paragraph" w:styleId="ad">
    <w:name w:val="List"/>
    <w:basedOn w:val="ab"/>
    <w:rsid w:val="0009599F"/>
    <w:rPr>
      <w:rFonts w:cs="Arial"/>
    </w:rPr>
  </w:style>
  <w:style w:type="paragraph" w:styleId="ae">
    <w:name w:val="caption"/>
    <w:basedOn w:val="a"/>
    <w:qFormat/>
    <w:rsid w:val="0009599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09599F"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b"/>
    <w:qFormat/>
    <w:rsid w:val="0009599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rsid w:val="0009599F"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0">
    <w:name w:val="Колонтитулы"/>
    <w:basedOn w:val="a"/>
    <w:qFormat/>
    <w:rsid w:val="0009599F"/>
  </w:style>
  <w:style w:type="paragraph" w:customStyle="1" w:styleId="user1">
    <w:name w:val="Колонтитулы (user)"/>
    <w:basedOn w:val="a"/>
    <w:qFormat/>
    <w:rsid w:val="0009599F"/>
  </w:style>
  <w:style w:type="paragraph" w:styleId="a6">
    <w:name w:val="header"/>
    <w:basedOn w:val="a"/>
    <w:link w:val="a5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Обычный1"/>
    <w:qFormat/>
    <w:rsid w:val="00836867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numbering" w:customStyle="1" w:styleId="af1">
    <w:name w:val="Без списка"/>
    <w:uiPriority w:val="99"/>
    <w:semiHidden/>
    <w:unhideWhenUsed/>
    <w:qFormat/>
    <w:rsid w:val="0009599F"/>
  </w:style>
  <w:style w:type="table" w:styleId="af2">
    <w:name w:val="Table Grid"/>
    <w:basedOn w:val="a1"/>
    <w:uiPriority w:val="59"/>
    <w:rsid w:val="00186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A568B-EBB2-4E8E-AF95-77DE328C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Point-11</cp:lastModifiedBy>
  <cp:revision>3</cp:revision>
  <dcterms:created xsi:type="dcterms:W3CDTF">2026-09-03T02:04:00Z</dcterms:created>
  <dcterms:modified xsi:type="dcterms:W3CDTF">2026-09-04T07:51:00Z</dcterms:modified>
  <dc:language>ru-RU</dc:language>
</cp:coreProperties>
</file>